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A" w:rsidRDefault="00AC007A">
      <w:pPr>
        <w:widowControl/>
        <w:spacing w:line="360" w:lineRule="atLeast"/>
        <w:jc w:val="left"/>
        <w:rPr>
          <w:rFonts w:ascii="新細明體" w:eastAsia="新細明體" w:hAnsi="新細明體" w:cs="SimSun"/>
          <w:vanish/>
          <w:color w:val="666666"/>
          <w:kern w:val="0"/>
          <w:sz w:val="18"/>
          <w:szCs w:val="18"/>
        </w:rPr>
      </w:pPr>
    </w:p>
    <w:tbl>
      <w:tblPr>
        <w:tblW w:w="830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C007A">
        <w:trPr>
          <w:tblCellSpacing w:w="0" w:type="dxa"/>
        </w:trPr>
        <w:tc>
          <w:tcPr>
            <w:tcW w:w="8306" w:type="dxa"/>
            <w:vAlign w:val="center"/>
          </w:tcPr>
          <w:p w:rsidR="00AC007A" w:rsidRDefault="00CC2FB9">
            <w:pPr>
              <w:pStyle w:val="reader-word-layer"/>
              <w:shd w:val="clear" w:color="auto" w:fill="FCFCFC"/>
              <w:jc w:val="center"/>
              <w:rPr>
                <w:rFonts w:ascii="新細明體" w:eastAsia="新細明體" w:hAnsi="新細明體" w:cs="SimHei"/>
                <w:b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cs="SimHei" w:hint="eastAsia"/>
                <w:b/>
                <w:sz w:val="32"/>
                <w:szCs w:val="32"/>
                <w:lang w:eastAsia="zh-TW"/>
              </w:rPr>
              <w:t>學點涉外禮儀常識</w:t>
            </w:r>
          </w:p>
          <w:p w:rsidR="00AC007A" w:rsidRDefault="00CC2FB9">
            <w:pPr>
              <w:widowControl/>
              <w:jc w:val="left"/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b/>
                <w:bCs/>
                <w:kern w:val="0"/>
                <w:sz w:val="24"/>
                <w:szCs w:val="24"/>
                <w:lang w:eastAsia="zh-TW"/>
              </w:rPr>
              <w:t>禮賓次序</w:t>
            </w:r>
          </w:p>
          <w:p w:rsidR="00AC007A" w:rsidRDefault="00CC2FB9">
            <w:pPr>
              <w:widowControl/>
              <w:spacing w:line="360" w:lineRule="auto"/>
              <w:ind w:firstLineChars="200" w:firstLine="480"/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禮賓次序，簡言之，是國際交往中按某些規則和慣例進行排列的先後次序。其主要排列方法有以下兩種：（</w:t>
            </w:r>
            <w:r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  <w:t>1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）按身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分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與職務的高低排列。如按國家元首、副元首、政府總理（首相）、副總理（副首相）、部長、副部長等順序排列。（</w:t>
            </w:r>
            <w:r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  <w:t>2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）按字母順序排列。一般以英文字母排列居多。這種排列方法多見於國際會議、體育比賽等。在實際工作中，情況往往很複雜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，如有的國家把關係密切的國家排在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最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前列。有的時候，要用幾種方法交叉排列，如在某一多邊國際活動中，首先按正式代表團的規格，即代表團團長的身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分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高低來確定；在同級代表團中，按國名英文字母順序排列。</w:t>
            </w:r>
          </w:p>
          <w:p w:rsidR="00AC007A" w:rsidRDefault="00CC2FB9">
            <w:pPr>
              <w:widowControl/>
              <w:rPr>
                <w:rFonts w:ascii="新細明體" w:eastAsia="新細明體" w:hAnsi="新細明體" w:cs="SimSun"/>
                <w:kern w:val="0"/>
                <w:sz w:val="24"/>
                <w:szCs w:val="24"/>
              </w:rPr>
            </w:pPr>
            <w:r>
              <w:rPr>
                <w:rFonts w:ascii="新細明體" w:eastAsia="新細明體" w:hAnsi="新細明體" w:cs="SimSun" w:hint="eastAsia"/>
                <w:b/>
                <w:bCs/>
                <w:kern w:val="0"/>
                <w:sz w:val="24"/>
                <w:szCs w:val="24"/>
                <w:lang w:eastAsia="zh-TW"/>
              </w:rPr>
              <w:t>國旗的懸掛</w:t>
            </w:r>
          </w:p>
          <w:p w:rsidR="00AC007A" w:rsidRDefault="00CC2FB9">
            <w:pPr>
              <w:widowControl/>
              <w:spacing w:line="360" w:lineRule="auto"/>
              <w:ind w:firstLineChars="200" w:firstLine="480"/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國旗是國家的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標誌和象徵。按國際關係準則，一國元首、政府首腦</w:t>
            </w:r>
            <w:r w:rsidRPr="00CC2FB9">
              <w:rPr>
                <w:rFonts w:asciiTheme="minorEastAsia" w:eastAsiaTheme="minorEastAsia" w:hAnsiTheme="minorEastAsia" w:cs="SimSun" w:hint="eastAsia"/>
                <w:kern w:val="0"/>
                <w:sz w:val="24"/>
                <w:szCs w:val="24"/>
              </w:rPr>
              <w:t>訪問</w:t>
            </w:r>
            <w:r w:rsidRPr="00CC2FB9">
              <w:rPr>
                <w:rFonts w:asciiTheme="minorEastAsia" w:eastAsiaTheme="minorEastAsia" w:hAnsiTheme="minorEastAsia" w:cs="SimSun" w:hint="eastAsia"/>
                <w:kern w:val="0"/>
                <w:sz w:val="24"/>
                <w:szCs w:val="24"/>
                <w:lang w:eastAsia="zh-TW"/>
              </w:rPr>
              <w:t>他國</w:t>
            </w:r>
            <w:r w:rsidRPr="00CC2FB9">
              <w:rPr>
                <w:rFonts w:asciiTheme="minorEastAsia" w:eastAsiaTheme="minorEastAsia" w:hAnsiTheme="minorEastAsia" w:cs="SimSun" w:hint="eastAsia"/>
                <w:kern w:val="0"/>
                <w:sz w:val="24"/>
                <w:szCs w:val="24"/>
              </w:rPr>
              <w:t>時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，在其住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處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及交通工具上懸掛國旗是一種外交特權。東道國接待來訪的外國元首、政府首腦時，在隆重的場合，在貴賓下榻的賓館、乘坐的汽車上懸掛對方（或雙方）的國旗，這是一種禮遇。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此外，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一個國家的外交代表，在接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受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國境內有權在其辦公處、官邸及交通工具上懸掛本國國旗。在建築物上，或在室外懸掛國旗，一般應日出升旗，日落降旗。遇降半旗致哀時，應先將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旗升至桿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頂，再下降至離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桿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頂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三分之一的地方。升降國旗時，服裝要整齊，要立正脫帽行注目禮，不能使用破損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和損污的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國旗。懸掛雙方國旗，按國際慣例，以右為上，左為下。兩國國旗並掛，以旗本身面向為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，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右掛客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方國旗，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左掛本國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國旗。汽車上掛旗，則以汽車行進方向為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，駕駛員左手為主方，右手為客方。</w:t>
            </w:r>
          </w:p>
          <w:p w:rsidR="00AC007A" w:rsidRDefault="00CC2FB9">
            <w:pPr>
              <w:widowControl/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  <w:lastRenderedPageBreak/>
              <w:t> </w:t>
            </w:r>
            <w:r>
              <w:rPr>
                <w:rFonts w:ascii="新細明體" w:eastAsia="新細明體" w:hAnsi="新細明體" w:cs="SimSun" w:hint="eastAsia"/>
                <w:b/>
                <w:bCs/>
                <w:kern w:val="0"/>
                <w:sz w:val="24"/>
                <w:szCs w:val="24"/>
                <w:lang w:eastAsia="zh-TW"/>
              </w:rPr>
              <w:t>迎送</w:t>
            </w:r>
          </w:p>
          <w:p w:rsidR="00AC007A" w:rsidRDefault="00CC2FB9">
            <w:pPr>
              <w:widowControl/>
              <w:spacing w:line="360" w:lineRule="auto"/>
              <w:ind w:firstLineChars="200" w:firstLine="480"/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在國際交往中，對外國來訪的客人，通常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視其身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分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和訪問性質，以及兩國關係等因素，安排相應的迎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接歡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送活動。各國對外國國家元首、政府首腦的正式訪問，往往都舉行隆重的迎送儀式。對應邀來訪者，在他們抵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達和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離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開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時，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安排相應身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分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人員前往機場（車站、碼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頭）迎送。如安排獻花，須用鮮花，並注意保持花束整潔、鮮豔，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忌用菊花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、杜鵑花、石竹花、黃色花朵。通常由兒童或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少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女在參加迎送的主要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官員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與客人握手之後，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將花獻上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。有的國家由女主人向女賓獻花。</w:t>
            </w:r>
          </w:p>
          <w:p w:rsidR="00AC007A" w:rsidRDefault="00CC2FB9">
            <w:pPr>
              <w:widowControl/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  <w:t> </w:t>
            </w:r>
            <w:r>
              <w:rPr>
                <w:rFonts w:ascii="新細明體" w:eastAsia="新細明體" w:hAnsi="新細明體" w:cs="SimSun" w:hint="eastAsia"/>
                <w:b/>
                <w:bCs/>
                <w:kern w:val="0"/>
                <w:sz w:val="24"/>
                <w:szCs w:val="24"/>
                <w:lang w:eastAsia="zh-TW"/>
              </w:rPr>
              <w:t>宴請</w:t>
            </w:r>
          </w:p>
          <w:p w:rsidR="00AC007A" w:rsidRDefault="00CC2FB9">
            <w:pPr>
              <w:widowControl/>
              <w:spacing w:line="360" w:lineRule="auto"/>
              <w:ind w:firstLineChars="200" w:firstLine="480"/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宴請是國際交往中最常見的交際活動之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。國宴（</w:t>
            </w:r>
            <w:r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  <w:t>State Banquet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）是國家元首或政府首腦為國家慶典，或為外國元首、政府首腦來訪而舉行的正式宴會，規格最高。宴會廳內懸掛國旗，安排樂隊演奏國歌及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席間樂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。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席間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會進行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致辭或祝酒。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至於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正式宴會（</w:t>
            </w:r>
            <w:r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  <w:t>Banquet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，</w:t>
            </w:r>
            <w:r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  <w:t>Dinner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），除不掛國旗、不奏國歌以及出席規格不同外，其餘安排大體與國宴相同。</w:t>
            </w:r>
          </w:p>
          <w:p w:rsidR="00AC007A" w:rsidRDefault="00CC2FB9">
            <w:pPr>
              <w:widowControl/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b/>
                <w:bCs/>
                <w:kern w:val="0"/>
                <w:sz w:val="24"/>
                <w:szCs w:val="24"/>
                <w:lang w:eastAsia="zh-TW"/>
              </w:rPr>
              <w:t>日常交往中的禮節</w:t>
            </w:r>
          </w:p>
          <w:p w:rsidR="00AC007A" w:rsidRDefault="00CC2FB9">
            <w:pPr>
              <w:widowControl/>
              <w:spacing w:line="360" w:lineRule="auto"/>
              <w:ind w:firstLineChars="200" w:firstLine="480"/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守時、不失約</w:t>
            </w:r>
            <w:r w:rsidRPr="00CC2FB9"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，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是國際交往中極為重要的禮貌。參加各種活動，應按約定時間到達。過早抵達，會使主人因準備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未畢而難堪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；遲遲不到，則讓主人和其他客人等候過久而失禮。因故遲到，要向主人和其他客人表示歉意。萬一因故不能應邀赴約，要有禮貌地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儘早通知主人，並以適當方式表示歉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意。失約是很失禮的行為。</w:t>
            </w:r>
          </w:p>
          <w:p w:rsidR="00AC007A" w:rsidRDefault="00CC2FB9">
            <w:pPr>
              <w:widowControl/>
              <w:spacing w:line="360" w:lineRule="auto"/>
              <w:ind w:firstLineChars="200" w:firstLine="480"/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尊重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長者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和婦女</w:t>
            </w:r>
            <w:r w:rsidRPr="00CC2FB9"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，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是一種美德。在很多國家的社交場合，經常會看到這樣的情景：上下樓梯、車輛，進出電梯，讓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長者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婦女先行，主動予以照顧。對同行的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長者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婦女，男子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幫助提拿較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重物品。進出大門主動幫助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長者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婦女開門、關門，幫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lastRenderedPageBreak/>
              <w:t>助他們穿脫大衣外套。同桌用餐，兩旁若是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長者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或婦女，男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士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應主動照顧，幫助他們入離座位等。</w:t>
            </w:r>
          </w:p>
          <w:p w:rsidR="00AC007A" w:rsidRDefault="00CC2FB9">
            <w:pPr>
              <w:widowControl/>
              <w:spacing w:line="360" w:lineRule="auto"/>
              <w:ind w:firstLineChars="200" w:firstLine="480"/>
              <w:rPr>
                <w:rFonts w:ascii="新細明體" w:eastAsia="新細明體" w:hAnsi="新細明體" w:cs="SimSun"/>
                <w:kern w:val="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尊重各國風俗習慣。不同的國家、民族，由於不同的歷史、宗教等因素，各有特殊的風俗習慣和禮節，均應予以尊重。例如，伊斯蘭教徒不吃豬肉；佛教徒不吃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肉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；印度教徒不吃牛肉；在佛教國家不能隨便摸小孩頭頂；天主教徒忌諱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「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十三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」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這個數字，尤其是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「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十三日星期五」（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黑色星期五）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；伊朗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人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稱好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時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不伸大拇指；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在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保加利亞、尼泊爾等一些國家，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人們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搖頭表示讚賞，點頭表示不同意，等等。新到一個國家或初次參加活動，應多瞭解，多觀察，不懂或不會做的事，可仿效別人。</w:t>
            </w:r>
          </w:p>
          <w:p w:rsidR="00AC007A" w:rsidRDefault="00CC2FB9">
            <w:pPr>
              <w:widowControl/>
              <w:spacing w:line="360" w:lineRule="auto"/>
              <w:ind w:firstLineChars="200" w:firstLine="480"/>
              <w:rPr>
                <w:rFonts w:ascii="新細明體" w:eastAsia="新細明體" w:hAnsi="新細明體" w:cs="SimSun"/>
                <w:kern w:val="0"/>
                <w:sz w:val="24"/>
                <w:szCs w:val="24"/>
              </w:rPr>
            </w:pP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舉止落落大方，穩重自然。站立時身子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不要歪靠在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一旁，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不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半坐在桌子或椅子背上。坐時腿不搖，腳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不蹺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。坐在沙發上不要擺出懶散的姿態。在公共場所不要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</w:rPr>
              <w:t>伏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在桌子上，躺在沙發上。走路腳步要</w:t>
            </w:r>
            <w:bookmarkStart w:id="0" w:name="_GoBack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輕</w:t>
            </w:r>
            <w:bookmarkEnd w:id="0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，遇急事可加快步伐，不可慌張奔跑。談話時，手勢不</w:t>
            </w:r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要過多，不要放聲大笑或</w:t>
            </w:r>
            <w:proofErr w:type="gramStart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>高聲喊人</w:t>
            </w:r>
            <w:proofErr w:type="gramEnd"/>
            <w:r>
              <w:rPr>
                <w:rFonts w:ascii="新細明體" w:eastAsia="新細明體" w:hAnsi="新細明體" w:cs="SimSun" w:hint="eastAsia"/>
                <w:kern w:val="0"/>
                <w:sz w:val="24"/>
                <w:szCs w:val="24"/>
                <w:lang w:eastAsia="zh-TW"/>
              </w:rPr>
              <w:t xml:space="preserve">。在公共場所應保持安靜。　</w:t>
            </w:r>
          </w:p>
        </w:tc>
      </w:tr>
    </w:tbl>
    <w:p w:rsidR="00AC007A" w:rsidRDefault="00AC007A">
      <w:pPr>
        <w:rPr>
          <w:rFonts w:ascii="新細明體" w:eastAsia="新細明體" w:hAnsi="新細明體"/>
        </w:rPr>
      </w:pPr>
    </w:p>
    <w:sectPr w:rsidR="00AC00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5A19"/>
    <w:rsid w:val="00006FB0"/>
    <w:rsid w:val="00021869"/>
    <w:rsid w:val="00044019"/>
    <w:rsid w:val="000505A4"/>
    <w:rsid w:val="000A27E2"/>
    <w:rsid w:val="001C24A4"/>
    <w:rsid w:val="001D5EEF"/>
    <w:rsid w:val="001F006E"/>
    <w:rsid w:val="0022195A"/>
    <w:rsid w:val="002517AD"/>
    <w:rsid w:val="002866CE"/>
    <w:rsid w:val="002961CF"/>
    <w:rsid w:val="00351970"/>
    <w:rsid w:val="00380FB2"/>
    <w:rsid w:val="00381E1A"/>
    <w:rsid w:val="00393663"/>
    <w:rsid w:val="003C399C"/>
    <w:rsid w:val="00400A1A"/>
    <w:rsid w:val="004A5A19"/>
    <w:rsid w:val="004F5D02"/>
    <w:rsid w:val="00522AA8"/>
    <w:rsid w:val="005468ED"/>
    <w:rsid w:val="00577B37"/>
    <w:rsid w:val="005811A3"/>
    <w:rsid w:val="005A3421"/>
    <w:rsid w:val="006A7612"/>
    <w:rsid w:val="007621F1"/>
    <w:rsid w:val="008015C7"/>
    <w:rsid w:val="00891D11"/>
    <w:rsid w:val="008E2DF9"/>
    <w:rsid w:val="008F045D"/>
    <w:rsid w:val="008F7C31"/>
    <w:rsid w:val="00933141"/>
    <w:rsid w:val="0096326E"/>
    <w:rsid w:val="00A027D3"/>
    <w:rsid w:val="00A43FCD"/>
    <w:rsid w:val="00A51D05"/>
    <w:rsid w:val="00A778C6"/>
    <w:rsid w:val="00AC007A"/>
    <w:rsid w:val="00AF50E3"/>
    <w:rsid w:val="00B11B4D"/>
    <w:rsid w:val="00B56DE8"/>
    <w:rsid w:val="00BC6660"/>
    <w:rsid w:val="00BD10B9"/>
    <w:rsid w:val="00C028F3"/>
    <w:rsid w:val="00C94FDC"/>
    <w:rsid w:val="00CC2FB9"/>
    <w:rsid w:val="00CD1C36"/>
    <w:rsid w:val="00CE3A7A"/>
    <w:rsid w:val="00CE6CB6"/>
    <w:rsid w:val="00D41727"/>
    <w:rsid w:val="00DE4341"/>
    <w:rsid w:val="00EB2710"/>
    <w:rsid w:val="00EE3BFC"/>
    <w:rsid w:val="00F11F49"/>
    <w:rsid w:val="00F37F15"/>
    <w:rsid w:val="00F53C88"/>
    <w:rsid w:val="2C8A7781"/>
    <w:rsid w:val="5132253B"/>
    <w:rsid w:val="5BFA2F6C"/>
    <w:rsid w:val="72B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82B9CE6-6BDD-4DA0-9BD9-3F914F03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SimHe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 w:line="600" w:lineRule="atLeast"/>
      <w:jc w:val="center"/>
      <w:outlineLvl w:val="0"/>
    </w:pPr>
    <w:rPr>
      <w:rFonts w:ascii="SimSun" w:hAnsi="SimSun" w:cs="SimSun"/>
      <w:b/>
      <w:bCs/>
      <w:color w:val="0066CC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10">
    <w:name w:val="標題 1 字元"/>
    <w:basedOn w:val="a0"/>
    <w:link w:val="1"/>
    <w:uiPriority w:val="9"/>
    <w:qFormat/>
    <w:rPr>
      <w:rFonts w:ascii="SimSun" w:eastAsia="SimSun" w:hAnsi="SimSun" w:cs="SimSun"/>
      <w:b/>
      <w:bCs/>
      <w:color w:val="0066CC"/>
      <w:kern w:val="36"/>
      <w:sz w:val="45"/>
      <w:szCs w:val="45"/>
    </w:rPr>
  </w:style>
  <w:style w:type="character" w:customStyle="1" w:styleId="a8">
    <w:name w:val="頁首 字元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="Cambria" w:eastAsia="SimSun" w:hAnsi="Cambria" w:cs="SimHe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1410</Characters>
  <Application>Microsoft Office Word</Application>
  <DocSecurity>0</DocSecurity>
  <Lines>11</Lines>
  <Paragraphs>3</Paragraphs>
  <ScaleCrop>false</ScaleCrop>
  <Company>HKS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學點涉外禮儀常識</dc:title>
  <dc:creator>lenovo</dc:creator>
  <cp:lastModifiedBy>LEE, Chui-pik Portia</cp:lastModifiedBy>
  <cp:revision>2</cp:revision>
  <cp:lastPrinted>2016-02-16T03:20:00Z</cp:lastPrinted>
  <dcterms:created xsi:type="dcterms:W3CDTF">2018-02-05T10:41:00Z</dcterms:created>
  <dcterms:modified xsi:type="dcterms:W3CDTF">2018-02-05T10:41:00Z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